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93" w:rsidRDefault="00460BA5" w:rsidP="00A16CE1">
      <w:pPr>
        <w:spacing w:after="0"/>
      </w:pPr>
      <w:r>
        <w:rPr>
          <w:b/>
          <w:u w:val="single"/>
        </w:rPr>
        <w:t>1. Přístřešek</w:t>
      </w:r>
    </w:p>
    <w:p w:rsidR="00A16CE1" w:rsidRDefault="00EB3E93" w:rsidP="00A16CE1">
      <w:pPr>
        <w:spacing w:after="0"/>
      </w:pPr>
      <w:r>
        <w:t xml:space="preserve">Výkopy </w:t>
      </w:r>
    </w:p>
    <w:p w:rsidR="00EB3E93" w:rsidRDefault="00EB3E93" w:rsidP="00A16CE1">
      <w:pPr>
        <w:spacing w:after="0"/>
      </w:pPr>
      <w:r>
        <w:t>Svaho</w:t>
      </w:r>
      <w:r w:rsidR="00FF7CDB">
        <w:t xml:space="preserve">vané v zemině tř. </w:t>
      </w:r>
      <w:proofErr w:type="gramStart"/>
      <w:r w:rsidR="00FF7CDB">
        <w:t>těžitelnosti</w:t>
      </w:r>
      <w:proofErr w:type="gramEnd"/>
      <w:r w:rsidR="00FF7CDB">
        <w:t xml:space="preserve"> 3</w:t>
      </w:r>
      <w:r>
        <w:t xml:space="preserve"> ( předpoklad </w:t>
      </w:r>
      <w:r w:rsidR="008A5D0A">
        <w:t xml:space="preserve">nesoudržných </w:t>
      </w:r>
      <w:r w:rsidR="00616191">
        <w:t>navážek ) do hloubky max.</w:t>
      </w:r>
      <w:r>
        <w:t>500mm</w:t>
      </w:r>
    </w:p>
    <w:p w:rsidR="00FF7CDB" w:rsidRDefault="00FF7CDB" w:rsidP="00A16CE1">
      <w:pPr>
        <w:spacing w:after="0"/>
      </w:pPr>
      <w:r>
        <w:t xml:space="preserve">Místy se mohou vyskytovat pískovcové balvany tř. </w:t>
      </w:r>
      <w:proofErr w:type="gramStart"/>
      <w:r>
        <w:t>těžitelnosti</w:t>
      </w:r>
      <w:proofErr w:type="gramEnd"/>
      <w:r>
        <w:t xml:space="preserve"> 5</w:t>
      </w:r>
    </w:p>
    <w:p w:rsidR="00EB3E93" w:rsidRDefault="00EB3E93" w:rsidP="00A16CE1">
      <w:pPr>
        <w:spacing w:after="0"/>
      </w:pPr>
      <w:r>
        <w:t xml:space="preserve">Sklon svahů se může při realizaci změnit dle podmínek na staveništi resp. dle charakteru zeminy </w:t>
      </w:r>
    </w:p>
    <w:p w:rsidR="00E233D6" w:rsidRDefault="00E233D6" w:rsidP="00A16CE1">
      <w:pPr>
        <w:spacing w:after="0"/>
      </w:pPr>
      <w:r>
        <w:t>Výkopy provádět až po vytyčení inženýrských sítí</w:t>
      </w:r>
    </w:p>
    <w:p w:rsidR="00EB3E93" w:rsidRDefault="00EB3E93" w:rsidP="00A16CE1">
      <w:pPr>
        <w:spacing w:after="0"/>
      </w:pPr>
    </w:p>
    <w:p w:rsidR="00EB3E93" w:rsidRDefault="00EB3E93" w:rsidP="00A16CE1">
      <w:pPr>
        <w:spacing w:after="0"/>
      </w:pPr>
      <w:r>
        <w:t>Základy</w:t>
      </w:r>
    </w:p>
    <w:p w:rsidR="00616191" w:rsidRDefault="00460BA5" w:rsidP="00A16CE1">
      <w:pPr>
        <w:spacing w:after="0"/>
      </w:pPr>
      <w:r>
        <w:t xml:space="preserve">Nepředpokládají se úpravy tvaru a velikosti základů. Lze uvažovat o vyspravení povrchu a zajištění krytí případné výztuže – očištění, </w:t>
      </w:r>
      <w:r w:rsidR="008D49B1">
        <w:t xml:space="preserve">adhezní cementový ochranný nátěr, </w:t>
      </w:r>
      <w:proofErr w:type="spellStart"/>
      <w:r w:rsidR="008D49B1">
        <w:t>vysprávková</w:t>
      </w:r>
      <w:proofErr w:type="spellEnd"/>
      <w:r w:rsidR="008D49B1">
        <w:t xml:space="preserve"> malta. Předpoklad 0,2m</w:t>
      </w:r>
      <w:r w:rsidR="008D49B1">
        <w:rPr>
          <w:vertAlign w:val="superscript"/>
        </w:rPr>
        <w:t xml:space="preserve">2 </w:t>
      </w:r>
      <w:r w:rsidR="008D49B1">
        <w:t xml:space="preserve">plochy </w:t>
      </w:r>
      <w:r w:rsidR="00616191">
        <w:t>/ 1 základ.</w:t>
      </w:r>
      <w:r w:rsidR="009338BA">
        <w:t xml:space="preserve"> </w:t>
      </w:r>
    </w:p>
    <w:p w:rsidR="00A21274" w:rsidRDefault="00616191" w:rsidP="00A16CE1">
      <w:pPr>
        <w:spacing w:after="0"/>
      </w:pPr>
      <w:r>
        <w:t xml:space="preserve">V případě většího poškození ohrožující kompaktnost a stabilitu základu realizovat sanaci bloku </w:t>
      </w:r>
    </w:p>
    <w:p w:rsidR="00A21274" w:rsidRDefault="00616191" w:rsidP="00A16CE1">
      <w:pPr>
        <w:spacing w:after="0"/>
      </w:pPr>
      <w:r>
        <w:t xml:space="preserve">– </w:t>
      </w:r>
      <w:r w:rsidR="00A21274">
        <w:t>odbourat nesoudržné části betonu</w:t>
      </w:r>
    </w:p>
    <w:p w:rsidR="00A21274" w:rsidRDefault="00A21274" w:rsidP="00A16CE1">
      <w:pPr>
        <w:spacing w:after="0"/>
      </w:pPr>
      <w:r>
        <w:t>- epoxidovou</w:t>
      </w:r>
      <w:r w:rsidR="00616191">
        <w:t xml:space="preserve"> prysk</w:t>
      </w:r>
      <w:r>
        <w:t>y</w:t>
      </w:r>
      <w:r w:rsidR="00616191">
        <w:t xml:space="preserve">řicí lepená betonářská výztuž B500B s nahrazením nesoudržných částí betonem C30/37-XC2, XF3 </w:t>
      </w:r>
    </w:p>
    <w:p w:rsidR="00616191" w:rsidRPr="00616191" w:rsidRDefault="00616191" w:rsidP="00A16CE1">
      <w:pPr>
        <w:spacing w:after="0"/>
      </w:pPr>
      <w:r>
        <w:t>Předpoklad beton 0,30m</w:t>
      </w:r>
      <w:r>
        <w:rPr>
          <w:vertAlign w:val="superscript"/>
        </w:rPr>
        <w:t xml:space="preserve">3 </w:t>
      </w:r>
      <w:r>
        <w:t xml:space="preserve">/ 1 základ, ocel B500B </w:t>
      </w:r>
      <w:r w:rsidR="00C127FF">
        <w:t>5kg / 1 základ</w:t>
      </w:r>
    </w:p>
    <w:p w:rsidR="008D49B1" w:rsidRPr="009338BA" w:rsidRDefault="008D49B1" w:rsidP="00A16CE1">
      <w:pPr>
        <w:spacing w:after="0"/>
        <w:rPr>
          <w:color w:val="FF0000"/>
          <w:u w:val="single"/>
        </w:rPr>
      </w:pPr>
    </w:p>
    <w:p w:rsidR="008D49B1" w:rsidRDefault="008D49B1" w:rsidP="00A16CE1">
      <w:pPr>
        <w:spacing w:after="0"/>
      </w:pPr>
      <w:r>
        <w:t xml:space="preserve">Úpravy paty sloupů </w:t>
      </w:r>
    </w:p>
    <w:p w:rsidR="008D49B1" w:rsidRDefault="008D49B1" w:rsidP="00A16CE1">
      <w:pPr>
        <w:spacing w:after="0"/>
      </w:pPr>
      <w:r>
        <w:t xml:space="preserve">- obroušení povrchu a navaření ztužujících plechů. Tuto přídavnou ztužující konstrukci lze </w:t>
      </w:r>
      <w:proofErr w:type="spellStart"/>
      <w:r>
        <w:t>dokotvit</w:t>
      </w:r>
      <w:proofErr w:type="spellEnd"/>
      <w:r>
        <w:t xml:space="preserve"> k základu chemickými kotvami.</w:t>
      </w:r>
    </w:p>
    <w:p w:rsidR="008D49B1" w:rsidRDefault="008D49B1" w:rsidP="00A16CE1">
      <w:pPr>
        <w:spacing w:after="0"/>
      </w:pPr>
      <w:r>
        <w:t xml:space="preserve">- nová povrchová úprava epoxidovým nátěrem pro tř. </w:t>
      </w:r>
      <w:proofErr w:type="gramStart"/>
      <w:r>
        <w:t>prostředí</w:t>
      </w:r>
      <w:proofErr w:type="gramEnd"/>
      <w:r>
        <w:t xml:space="preserve"> Im3, životnost vysokou </w:t>
      </w:r>
      <w:r w:rsidR="009338BA">
        <w:t xml:space="preserve">. </w:t>
      </w:r>
    </w:p>
    <w:p w:rsidR="00A21274" w:rsidRPr="009338BA" w:rsidRDefault="00A21274" w:rsidP="00A16CE1">
      <w:pPr>
        <w:spacing w:after="0"/>
        <w:rPr>
          <w:color w:val="FF0000"/>
          <w:u w:val="single"/>
        </w:rPr>
      </w:pPr>
      <w:r>
        <w:t>Předpoklad množství oceli – 30kg / 1 základ</w:t>
      </w:r>
    </w:p>
    <w:p w:rsidR="008D49B1" w:rsidRDefault="008D49B1" w:rsidP="00A16CE1">
      <w:pPr>
        <w:spacing w:after="0"/>
      </w:pPr>
    </w:p>
    <w:p w:rsidR="008D49B1" w:rsidRDefault="008D49B1" w:rsidP="00A16CE1">
      <w:pPr>
        <w:spacing w:after="0"/>
      </w:pPr>
      <w:r>
        <w:t>Úpravy sloupů a nosných ocelových konzol střechy</w:t>
      </w:r>
    </w:p>
    <w:p w:rsidR="00F641F2" w:rsidRDefault="008D49B1" w:rsidP="00A16CE1">
      <w:pPr>
        <w:spacing w:after="0"/>
      </w:pPr>
      <w:r>
        <w:t>- kontrola svarových spojů, očištění a zbroušení povrchu</w:t>
      </w:r>
      <w:r w:rsidR="00F641F2">
        <w:t>, předpoklad vyztužení spojů plechem P10</w:t>
      </w:r>
    </w:p>
    <w:p w:rsidR="00A21274" w:rsidRDefault="008D49B1" w:rsidP="00A16CE1">
      <w:pPr>
        <w:spacing w:after="0"/>
      </w:pPr>
      <w:r>
        <w:t xml:space="preserve">- </w:t>
      </w:r>
      <w:r w:rsidR="00F641F2">
        <w:t>nátěr epoxidový pro tř. C3, životnost vysokou</w:t>
      </w:r>
      <w:r w:rsidR="009338BA">
        <w:t>.</w:t>
      </w:r>
    </w:p>
    <w:p w:rsidR="008D49B1" w:rsidRPr="00A21274" w:rsidRDefault="00A21274" w:rsidP="00A16CE1">
      <w:pPr>
        <w:spacing w:after="0"/>
        <w:rPr>
          <w:color w:val="FF0000"/>
          <w:u w:val="single"/>
        </w:rPr>
      </w:pPr>
      <w:r>
        <w:t>Předpoklad množství oceli – 15kg / 1 pole</w:t>
      </w:r>
    </w:p>
    <w:p w:rsidR="00F641F2" w:rsidRDefault="00F641F2" w:rsidP="00A16CE1">
      <w:pPr>
        <w:spacing w:after="0"/>
      </w:pPr>
    </w:p>
    <w:p w:rsidR="00F641F2" w:rsidRDefault="00F641F2" w:rsidP="00A16CE1">
      <w:pPr>
        <w:spacing w:after="0"/>
      </w:pPr>
      <w:r>
        <w:t>Výplňové dřevěné prvky</w:t>
      </w:r>
    </w:p>
    <w:p w:rsidR="00F641F2" w:rsidRDefault="00F641F2" w:rsidP="00A16CE1">
      <w:pPr>
        <w:spacing w:after="0"/>
      </w:pPr>
      <w:r>
        <w:t>- po odstranění bednění střechy a podhledu demontáž prken nebo fošen</w:t>
      </w:r>
    </w:p>
    <w:p w:rsidR="00F641F2" w:rsidRDefault="00F641F2" w:rsidP="00A16CE1">
      <w:pPr>
        <w:spacing w:after="0"/>
        <w:rPr>
          <w:color w:val="FF0000"/>
          <w:u w:val="single"/>
        </w:rPr>
      </w:pPr>
      <w:r>
        <w:t>- nové dřevěné prvky osadit včetně kotvení k ocelové konstrukci. Dřevo opatřit nátěrem proti dřevokazným činitelům</w:t>
      </w:r>
      <w:r w:rsidR="00AF05AD">
        <w:t xml:space="preserve"> </w:t>
      </w:r>
    </w:p>
    <w:p w:rsidR="00A21274" w:rsidRPr="00A21274" w:rsidRDefault="00A21274" w:rsidP="00A16CE1">
      <w:pPr>
        <w:spacing w:after="0"/>
      </w:pPr>
      <w:r w:rsidRPr="00A21274">
        <w:t>Předpoklad množství – 0,5m</w:t>
      </w:r>
      <w:r w:rsidRPr="00A21274">
        <w:rPr>
          <w:vertAlign w:val="superscript"/>
        </w:rPr>
        <w:t xml:space="preserve">3 </w:t>
      </w:r>
      <w:r>
        <w:rPr>
          <w:vertAlign w:val="superscript"/>
        </w:rPr>
        <w:t xml:space="preserve"> </w:t>
      </w:r>
      <w:r>
        <w:t>/ 1pole</w:t>
      </w:r>
    </w:p>
    <w:p w:rsidR="00F641F2" w:rsidRDefault="00F641F2" w:rsidP="00A16CE1">
      <w:pPr>
        <w:spacing w:after="0"/>
      </w:pPr>
    </w:p>
    <w:p w:rsidR="00F641F2" w:rsidRDefault="00F641F2" w:rsidP="00A16CE1">
      <w:pPr>
        <w:spacing w:after="0"/>
      </w:pPr>
      <w:r>
        <w:t>Podhled</w:t>
      </w:r>
    </w:p>
    <w:p w:rsidR="00F641F2" w:rsidRDefault="00F641F2" w:rsidP="00A16CE1">
      <w:pPr>
        <w:spacing w:after="0"/>
      </w:pPr>
      <w:r>
        <w:t xml:space="preserve">- nový podhled cementotřískové desky s finální povrchovou úpravou v barevném odstínu včetně kovové </w:t>
      </w:r>
      <w:proofErr w:type="spellStart"/>
      <w:r>
        <w:t>podvěšené</w:t>
      </w:r>
      <w:proofErr w:type="spellEnd"/>
      <w:r>
        <w:t xml:space="preserve"> konstrukce</w:t>
      </w:r>
    </w:p>
    <w:p w:rsidR="00F641F2" w:rsidRDefault="00F641F2" w:rsidP="00A16CE1">
      <w:pPr>
        <w:spacing w:after="0"/>
      </w:pPr>
    </w:p>
    <w:p w:rsidR="00F641F2" w:rsidRDefault="00F641F2" w:rsidP="00A16CE1">
      <w:pPr>
        <w:spacing w:after="0"/>
      </w:pPr>
      <w:r>
        <w:t>Střešní plášť</w:t>
      </w:r>
    </w:p>
    <w:p w:rsidR="0077560D" w:rsidRDefault="0077560D" w:rsidP="00A16CE1">
      <w:pPr>
        <w:spacing w:after="0"/>
      </w:pPr>
      <w:r>
        <w:t xml:space="preserve">Původní plechovou krytinu, </w:t>
      </w:r>
      <w:r>
        <w:t xml:space="preserve">podkladní </w:t>
      </w:r>
      <w:proofErr w:type="gramStart"/>
      <w:r>
        <w:t xml:space="preserve">lepenku </w:t>
      </w:r>
      <w:r>
        <w:t>, bednění</w:t>
      </w:r>
      <w:proofErr w:type="gramEnd"/>
      <w:r>
        <w:t xml:space="preserve"> a dřevěný palubkový podhled odstranit</w:t>
      </w:r>
    </w:p>
    <w:p w:rsidR="0077560D" w:rsidRDefault="0077560D" w:rsidP="00A16CE1">
      <w:pPr>
        <w:spacing w:after="0"/>
      </w:pPr>
      <w:r>
        <w:t>Nově navržen systém s povlakovou krytinou PVC</w:t>
      </w:r>
    </w:p>
    <w:p w:rsidR="00F641F2" w:rsidRDefault="00F641F2" w:rsidP="00A16CE1">
      <w:pPr>
        <w:spacing w:after="0"/>
      </w:pPr>
      <w:r>
        <w:t xml:space="preserve">- dřevěné prkenné bednění tl.25mm, krytina PVC 1,5mm </w:t>
      </w:r>
      <w:r w:rsidR="0077560D" w:rsidRPr="0077560D">
        <w:t>včetn</w:t>
      </w:r>
      <w:r w:rsidRPr="0077560D">
        <w:t xml:space="preserve">ě </w:t>
      </w:r>
      <w:r>
        <w:t xml:space="preserve">systémových </w:t>
      </w:r>
      <w:r w:rsidR="0077560D" w:rsidRPr="0077560D">
        <w:t>tva</w:t>
      </w:r>
      <w:r w:rsidRPr="0077560D">
        <w:t xml:space="preserve">rovek </w:t>
      </w:r>
      <w:r>
        <w:t xml:space="preserve">+ </w:t>
      </w:r>
      <w:proofErr w:type="spellStart"/>
      <w:r>
        <w:t>geotextílie</w:t>
      </w:r>
      <w:proofErr w:type="spellEnd"/>
      <w:r>
        <w:t>. Krytina mechanicky kotvena do bednění.</w:t>
      </w:r>
    </w:p>
    <w:p w:rsidR="00F641F2" w:rsidRDefault="00F641F2" w:rsidP="00A16CE1">
      <w:pPr>
        <w:spacing w:after="0"/>
      </w:pPr>
      <w:r>
        <w:t>- osazení střešních vpustí v místě původních</w:t>
      </w:r>
    </w:p>
    <w:p w:rsidR="00F641F2" w:rsidRDefault="0038313B" w:rsidP="00A16CE1">
      <w:pPr>
        <w:spacing w:after="0"/>
      </w:pPr>
      <w:r>
        <w:t xml:space="preserve">- lemování okraje </w:t>
      </w:r>
      <w:proofErr w:type="spellStart"/>
      <w:r w:rsidR="00F641F2">
        <w:t>Poplastovaný</w:t>
      </w:r>
      <w:proofErr w:type="spellEnd"/>
      <w:r w:rsidR="00F641F2">
        <w:t xml:space="preserve"> plech 0,6mm</w:t>
      </w:r>
    </w:p>
    <w:p w:rsidR="00EB3E93" w:rsidRDefault="00EB3E93" w:rsidP="00A16CE1">
      <w:pPr>
        <w:spacing w:after="0"/>
      </w:pPr>
    </w:p>
    <w:p w:rsidR="0038313B" w:rsidRPr="0038313B" w:rsidRDefault="001A5A55" w:rsidP="00A16CE1">
      <w:pPr>
        <w:spacing w:after="0"/>
      </w:pPr>
      <w:r>
        <w:rPr>
          <w:noProof/>
          <w:lang w:eastAsia="cs-CZ"/>
        </w:rPr>
        <w:drawing>
          <wp:inline distT="0" distB="0" distL="0" distR="0" wp14:anchorId="6D5727FA" wp14:editId="1E9808E1">
            <wp:extent cx="5760720" cy="1423950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A55" w:rsidRDefault="001A5A55">
      <w:pPr>
        <w:rPr>
          <w:b/>
          <w:u w:val="single"/>
        </w:rPr>
      </w:pPr>
    </w:p>
    <w:p w:rsidR="00142A8E" w:rsidRPr="00B8691E" w:rsidRDefault="00142A8E">
      <w:pPr>
        <w:rPr>
          <w:b/>
          <w:u w:val="single"/>
        </w:rPr>
      </w:pPr>
      <w:r w:rsidRPr="00B8691E">
        <w:rPr>
          <w:b/>
          <w:u w:val="single"/>
        </w:rPr>
        <w:t xml:space="preserve">2. </w:t>
      </w:r>
      <w:r w:rsidR="00E51A75" w:rsidRPr="00B8691E">
        <w:rPr>
          <w:b/>
          <w:u w:val="single"/>
        </w:rPr>
        <w:t>Opěrná stěna</w:t>
      </w:r>
      <w:r w:rsidR="0000071A">
        <w:rPr>
          <w:b/>
          <w:u w:val="single"/>
        </w:rPr>
        <w:t xml:space="preserve"> OS1</w:t>
      </w:r>
    </w:p>
    <w:p w:rsidR="008A5D0A" w:rsidRDefault="008A5D0A" w:rsidP="008A5D0A">
      <w:pPr>
        <w:spacing w:after="0"/>
      </w:pPr>
      <w:r>
        <w:t xml:space="preserve">Výkopy </w:t>
      </w:r>
    </w:p>
    <w:p w:rsidR="008A5D0A" w:rsidRDefault="008A5D0A" w:rsidP="008A5D0A">
      <w:pPr>
        <w:spacing w:after="0"/>
      </w:pPr>
      <w:r>
        <w:t xml:space="preserve">Svahované v zemině tř. </w:t>
      </w:r>
      <w:proofErr w:type="gramStart"/>
      <w:r>
        <w:t>těžitelnosti</w:t>
      </w:r>
      <w:proofErr w:type="gramEnd"/>
      <w:r>
        <w:t xml:space="preserve"> 2 ( předpoklad navážek ) do hloubky max.1500mm</w:t>
      </w:r>
    </w:p>
    <w:p w:rsidR="008A5D0A" w:rsidRDefault="008A5D0A" w:rsidP="008A5D0A">
      <w:pPr>
        <w:spacing w:after="0"/>
      </w:pPr>
      <w:proofErr w:type="spellStart"/>
      <w:r>
        <w:t>Nesvahované</w:t>
      </w:r>
      <w:proofErr w:type="spellEnd"/>
      <w:r>
        <w:t xml:space="preserve"> rýhy pro </w:t>
      </w:r>
      <w:r w:rsidR="002A54EA">
        <w:t xml:space="preserve">spodní část opěrné </w:t>
      </w:r>
      <w:proofErr w:type="gramStart"/>
      <w:r w:rsidR="002A54EA">
        <w:t>stěny  hloubky</w:t>
      </w:r>
      <w:proofErr w:type="gramEnd"/>
      <w:r w:rsidR="002A54EA">
        <w:t xml:space="preserve"> 350mm</w:t>
      </w:r>
    </w:p>
    <w:p w:rsidR="008A5D0A" w:rsidRDefault="008A5D0A" w:rsidP="008A5D0A">
      <w:pPr>
        <w:spacing w:after="0"/>
      </w:pPr>
      <w:r>
        <w:t xml:space="preserve">Sklon svahů se může při realizaci změnit dle podmínek na staveništi resp. dle charakteru zeminy </w:t>
      </w:r>
    </w:p>
    <w:p w:rsidR="008A5D0A" w:rsidRDefault="008A5D0A" w:rsidP="008A5D0A">
      <w:pPr>
        <w:spacing w:after="0"/>
      </w:pPr>
      <w:r>
        <w:t>Výkopy provádět až po vytyčení inženýrských sítí</w:t>
      </w:r>
    </w:p>
    <w:p w:rsidR="0077560D" w:rsidRDefault="0077560D" w:rsidP="008A5D0A">
      <w:pPr>
        <w:spacing w:after="0"/>
      </w:pPr>
    </w:p>
    <w:p w:rsidR="0016518E" w:rsidRDefault="0016518E" w:rsidP="008A5D0A">
      <w:pPr>
        <w:spacing w:after="0"/>
      </w:pPr>
      <w:r>
        <w:t>Zásypy</w:t>
      </w:r>
    </w:p>
    <w:p w:rsidR="0016518E" w:rsidRDefault="0016518E" w:rsidP="008A5D0A">
      <w:pPr>
        <w:spacing w:after="0"/>
      </w:pPr>
      <w:r>
        <w:t xml:space="preserve">Drenážní obsyp drenážního potrubí DN80mm stavebním betonovým recyklátem </w:t>
      </w:r>
      <w:proofErr w:type="gramStart"/>
      <w:r>
        <w:t>fr.8-16mm</w:t>
      </w:r>
      <w:proofErr w:type="gramEnd"/>
      <w:r>
        <w:t xml:space="preserve">, obaleno </w:t>
      </w:r>
      <w:proofErr w:type="spellStart"/>
      <w:r>
        <w:t>geotextílií</w:t>
      </w:r>
      <w:proofErr w:type="spellEnd"/>
      <w:r>
        <w:t xml:space="preserve"> 200g/m2</w:t>
      </w:r>
    </w:p>
    <w:p w:rsidR="0016518E" w:rsidRDefault="0016518E" w:rsidP="008A5D0A">
      <w:pPr>
        <w:spacing w:after="0"/>
      </w:pPr>
      <w:r>
        <w:t>Zásyp do úrovně HTÚ betonový stavební recyklát fr. 0-8mm</w:t>
      </w:r>
    </w:p>
    <w:p w:rsidR="0016518E" w:rsidRDefault="0016518E" w:rsidP="008A5D0A">
      <w:pPr>
        <w:spacing w:after="0"/>
      </w:pPr>
      <w:r>
        <w:t>Před zásypy vybetonovat spádový klín C 12/15 a osadit nopovanou fólii 8mm</w:t>
      </w:r>
    </w:p>
    <w:p w:rsidR="002A54EA" w:rsidRDefault="002A54EA" w:rsidP="008A5D0A">
      <w:pPr>
        <w:spacing w:after="0"/>
      </w:pPr>
    </w:p>
    <w:p w:rsidR="002A54EA" w:rsidRDefault="002A54EA" w:rsidP="008A5D0A">
      <w:pPr>
        <w:spacing w:after="0"/>
      </w:pPr>
      <w:r>
        <w:t>Základ opěrné stěny</w:t>
      </w:r>
    </w:p>
    <w:p w:rsidR="002A54EA" w:rsidRDefault="002A54EA" w:rsidP="008A5D0A">
      <w:pPr>
        <w:spacing w:after="0"/>
      </w:pPr>
      <w:r>
        <w:t xml:space="preserve">Podkladní beton C 12/15 </w:t>
      </w:r>
      <w:proofErr w:type="spellStart"/>
      <w:r>
        <w:t>tl</w:t>
      </w:r>
      <w:proofErr w:type="spellEnd"/>
      <w:r>
        <w:t>. 50mm</w:t>
      </w:r>
    </w:p>
    <w:p w:rsidR="002A54EA" w:rsidRDefault="002A54EA" w:rsidP="008A5D0A">
      <w:pPr>
        <w:spacing w:after="0"/>
      </w:pPr>
      <w:r>
        <w:t>Plošný základ</w:t>
      </w:r>
      <w:r w:rsidR="009D45AA">
        <w:t>ový pas š.600mm C 30/37-XC2, XF3</w:t>
      </w:r>
      <w:r>
        <w:t xml:space="preserve"> , výztuž prutová ocel B500B, min. krytí 30mm</w:t>
      </w:r>
    </w:p>
    <w:p w:rsidR="002A54EA" w:rsidRDefault="002A54EA" w:rsidP="008A5D0A">
      <w:pPr>
        <w:spacing w:after="0"/>
      </w:pPr>
      <w:r>
        <w:t xml:space="preserve">Betonáž do </w:t>
      </w:r>
      <w:proofErr w:type="spellStart"/>
      <w:r>
        <w:t>nesvahovaného</w:t>
      </w:r>
      <w:proofErr w:type="spellEnd"/>
      <w:r>
        <w:t xml:space="preserve"> výkopu. Pas dilatovat dle výkresové </w:t>
      </w:r>
      <w:proofErr w:type="gramStart"/>
      <w:r>
        <w:t>dokumentace . Dilatace</w:t>
      </w:r>
      <w:proofErr w:type="gramEnd"/>
      <w:r>
        <w:t xml:space="preserve"> š.20mm</w:t>
      </w:r>
    </w:p>
    <w:p w:rsidR="002A54EA" w:rsidRDefault="002A54EA" w:rsidP="008A5D0A">
      <w:pPr>
        <w:spacing w:after="0"/>
      </w:pPr>
    </w:p>
    <w:p w:rsidR="002A54EA" w:rsidRDefault="002A54EA" w:rsidP="008A5D0A">
      <w:pPr>
        <w:spacing w:after="0"/>
      </w:pPr>
      <w:r>
        <w:t>Horní část opěrné stěny</w:t>
      </w:r>
    </w:p>
    <w:p w:rsidR="002A54EA" w:rsidRDefault="00F641F2" w:rsidP="002A54EA">
      <w:pPr>
        <w:spacing w:after="0"/>
      </w:pPr>
      <w:proofErr w:type="gramStart"/>
      <w:r>
        <w:t>Stěna  š.25</w:t>
      </w:r>
      <w:r w:rsidR="002A54EA">
        <w:t>0mm</w:t>
      </w:r>
      <w:proofErr w:type="gramEnd"/>
      <w:r w:rsidR="002A54EA">
        <w:t xml:space="preserve"> C 30/37-XC2, XF4 , výzt</w:t>
      </w:r>
      <w:r>
        <w:t>už prutová ocel B500B +sítě KY 50</w:t>
      </w:r>
      <w:r w:rsidR="002A54EA">
        <w:t>, min. krytí 30mm</w:t>
      </w:r>
    </w:p>
    <w:p w:rsidR="002A54EA" w:rsidRDefault="002A54EA" w:rsidP="002A54EA">
      <w:pPr>
        <w:spacing w:after="0"/>
      </w:pPr>
      <w:r>
        <w:t xml:space="preserve">Stěnu dilatovat dle výkresové </w:t>
      </w:r>
      <w:proofErr w:type="gramStart"/>
      <w:r>
        <w:t>dokumentace . Dilatace</w:t>
      </w:r>
      <w:proofErr w:type="gramEnd"/>
      <w:r>
        <w:t xml:space="preserve"> š.20mm</w:t>
      </w:r>
    </w:p>
    <w:p w:rsidR="0016518E" w:rsidRDefault="0016518E" w:rsidP="002A54EA">
      <w:pPr>
        <w:spacing w:after="0"/>
      </w:pPr>
    </w:p>
    <w:p w:rsidR="002A54EA" w:rsidRDefault="002A54EA" w:rsidP="002A54EA">
      <w:pPr>
        <w:spacing w:after="0"/>
      </w:pPr>
      <w:r>
        <w:t>Povrchová</w:t>
      </w:r>
      <w:r w:rsidR="0016518E">
        <w:t xml:space="preserve"> </w:t>
      </w:r>
      <w:proofErr w:type="gramStart"/>
      <w:r w:rsidR="0016518E">
        <w:t xml:space="preserve">úprava </w:t>
      </w:r>
      <w:r>
        <w:t xml:space="preserve"> viditelných</w:t>
      </w:r>
      <w:proofErr w:type="gramEnd"/>
      <w:r>
        <w:t xml:space="preserve"> ploch – </w:t>
      </w:r>
      <w:r w:rsidR="00586200">
        <w:t xml:space="preserve">omaštěný, suchý podklad, </w:t>
      </w:r>
      <w:r>
        <w:t>penetrační nátěr</w:t>
      </w:r>
      <w:r w:rsidR="00586200">
        <w:t xml:space="preserve"> + konečný matný šedý nátěr na beton částečně odolný rozpouštědlům a chemikáliím </w:t>
      </w:r>
      <w:proofErr w:type="spellStart"/>
      <w:r w:rsidR="00586200">
        <w:t>např</w:t>
      </w:r>
      <w:proofErr w:type="spellEnd"/>
      <w:r w:rsidR="00586200">
        <w:t xml:space="preserve"> naftě. Odolný posypovým solím.</w:t>
      </w:r>
    </w:p>
    <w:p w:rsidR="00586200" w:rsidRDefault="00586200" w:rsidP="002A54EA">
      <w:pPr>
        <w:spacing w:after="0"/>
      </w:pPr>
      <w:r>
        <w:t>Např. dvousložkový epoxidový nátěr</w:t>
      </w:r>
    </w:p>
    <w:p w:rsidR="00586200" w:rsidRDefault="00586200" w:rsidP="002A54EA">
      <w:pPr>
        <w:spacing w:after="0"/>
      </w:pPr>
    </w:p>
    <w:p w:rsidR="00E51A75" w:rsidRPr="00B8691E" w:rsidRDefault="00E51A75">
      <w:pPr>
        <w:rPr>
          <w:b/>
          <w:u w:val="single"/>
        </w:rPr>
      </w:pPr>
      <w:r w:rsidRPr="00B8691E">
        <w:rPr>
          <w:b/>
          <w:u w:val="single"/>
        </w:rPr>
        <w:t>3. Zábradlí opěrné stěny</w:t>
      </w:r>
      <w:r w:rsidR="00923BD3">
        <w:rPr>
          <w:b/>
          <w:u w:val="single"/>
        </w:rPr>
        <w:t xml:space="preserve"> OS1</w:t>
      </w:r>
    </w:p>
    <w:p w:rsidR="00B8691E" w:rsidRDefault="0016518E" w:rsidP="00B8691E">
      <w:pPr>
        <w:spacing w:after="0"/>
      </w:pPr>
      <w:r>
        <w:t>Kovové sloupkové kotvené přes patní plechy do betonové stěny</w:t>
      </w:r>
      <w:r w:rsidR="00B8691E">
        <w:t xml:space="preserve"> a v místě mimo betonovou stěnu jsou sloupky zapuštěny </w:t>
      </w:r>
      <w:proofErr w:type="gramStart"/>
      <w:r w:rsidR="00B8691E">
        <w:t>do  betonových</w:t>
      </w:r>
      <w:proofErr w:type="gramEnd"/>
      <w:r w:rsidR="00B8691E">
        <w:t xml:space="preserve"> patek C 20/25 vybetonovaných např. do </w:t>
      </w:r>
      <w:proofErr w:type="spellStart"/>
      <w:r w:rsidR="00B8691E">
        <w:t>korudovaných</w:t>
      </w:r>
      <w:proofErr w:type="spellEnd"/>
      <w:r w:rsidR="00B8691E">
        <w:t xml:space="preserve"> trub DN300.</w:t>
      </w:r>
    </w:p>
    <w:p w:rsidR="00B8691E" w:rsidRDefault="00B8691E" w:rsidP="00B8691E">
      <w:pPr>
        <w:spacing w:after="0"/>
      </w:pPr>
      <w:r>
        <w:t>Zábradlí kopíruje horní hranu opěrné stěny s výškou 1000mm</w:t>
      </w:r>
    </w:p>
    <w:p w:rsidR="00B8691E" w:rsidRDefault="00B8691E" w:rsidP="00B8691E">
      <w:pPr>
        <w:spacing w:after="0"/>
      </w:pPr>
      <w:r>
        <w:t>Osazení zábradlí resp. rozvržení dílů začít v místě dilatací</w:t>
      </w:r>
    </w:p>
    <w:p w:rsidR="00B8691E" w:rsidRDefault="00B8691E" w:rsidP="00B8691E">
      <w:pPr>
        <w:spacing w:after="0"/>
      </w:pPr>
    </w:p>
    <w:p w:rsidR="00B8691E" w:rsidRDefault="00B8691E">
      <w:r>
        <w:lastRenderedPageBreak/>
        <w:t>Kotvení pat</w:t>
      </w:r>
      <w:r w:rsidR="00772393">
        <w:t>ních plechů – chemické kotvy M12</w:t>
      </w:r>
      <w:r>
        <w:t xml:space="preserve">. Matice použít kloboukové zinkované </w:t>
      </w:r>
      <w:r w:rsidR="00772393">
        <w:t>M12</w:t>
      </w:r>
    </w:p>
    <w:p w:rsidR="00B8691E" w:rsidRDefault="00B8691E" w:rsidP="00B8691E">
      <w:pPr>
        <w:spacing w:after="0"/>
      </w:pPr>
      <w:r>
        <w:t xml:space="preserve">Sloupky </w:t>
      </w:r>
      <w:r w:rsidR="00772393">
        <w:t xml:space="preserve">– uzavřené profily </w:t>
      </w:r>
      <w:proofErr w:type="gramStart"/>
      <w:r w:rsidR="00772393">
        <w:t>jekl  J 80x60x6</w:t>
      </w:r>
      <w:proofErr w:type="gramEnd"/>
      <w:r>
        <w:t xml:space="preserve"> navařené na patní plechy celoobvodovým svarem</w:t>
      </w:r>
    </w:p>
    <w:p w:rsidR="00B8691E" w:rsidRDefault="00B8691E" w:rsidP="00B8691E">
      <w:pPr>
        <w:spacing w:after="0"/>
      </w:pPr>
      <w:r>
        <w:t xml:space="preserve">Madla - uzavřené profily jekl  J </w:t>
      </w:r>
      <w:r w:rsidR="00772393">
        <w:t>80x60x4</w:t>
      </w:r>
      <w:r w:rsidR="00923BD3">
        <w:t xml:space="preserve"> </w:t>
      </w:r>
      <w:bookmarkStart w:id="0" w:name="_GoBack"/>
      <w:bookmarkEnd w:id="0"/>
    </w:p>
    <w:p w:rsidR="00B8691E" w:rsidRDefault="00772393" w:rsidP="00B8691E">
      <w:pPr>
        <w:spacing w:after="0"/>
      </w:pPr>
      <w:r>
        <w:t>Vnitřní výplň – pásová ocel P10</w:t>
      </w:r>
      <w:r w:rsidR="00B8691E">
        <w:t>/30</w:t>
      </w:r>
    </w:p>
    <w:p w:rsidR="00B8691E" w:rsidRDefault="00B8691E" w:rsidP="00B8691E">
      <w:pPr>
        <w:spacing w:after="0"/>
      </w:pPr>
    </w:p>
    <w:p w:rsidR="00B8691E" w:rsidRPr="00B8691E" w:rsidRDefault="00B8691E" w:rsidP="00B8691E">
      <w:pPr>
        <w:rPr>
          <w:u w:val="single"/>
        </w:rPr>
      </w:pPr>
      <w:r w:rsidRPr="00B8691E">
        <w:rPr>
          <w:u w:val="single"/>
        </w:rPr>
        <w:t>Povrchová úprava nátěrem</w:t>
      </w:r>
    </w:p>
    <w:p w:rsidR="00B8691E" w:rsidRDefault="00B8691E" w:rsidP="00B8691E">
      <w:pPr>
        <w:spacing w:after="0"/>
      </w:pPr>
      <w:r>
        <w:t>Stupeň korozní agresivity C3</w:t>
      </w:r>
    </w:p>
    <w:p w:rsidR="00B8691E" w:rsidRDefault="00B8691E" w:rsidP="00B8691E">
      <w:pPr>
        <w:spacing w:after="0"/>
      </w:pPr>
      <w:r>
        <w:t>Životnost střední 15 let</w:t>
      </w:r>
    </w:p>
    <w:p w:rsidR="00B8691E" w:rsidRDefault="00B8691E" w:rsidP="00B8691E">
      <w:pPr>
        <w:spacing w:after="0"/>
      </w:pPr>
    </w:p>
    <w:p w:rsidR="00B8691E" w:rsidRDefault="00B8691E" w:rsidP="00B8691E">
      <w:pPr>
        <w:spacing w:after="0"/>
      </w:pPr>
      <w:r>
        <w:t>Způsob přípravy povrchu před nátěrem</w:t>
      </w:r>
    </w:p>
    <w:p w:rsidR="00B8691E" w:rsidRDefault="00B8691E" w:rsidP="00B8691E">
      <w:pPr>
        <w:spacing w:after="0"/>
      </w:pPr>
      <w:r>
        <w:t xml:space="preserve">- </w:t>
      </w:r>
      <w:proofErr w:type="gramStart"/>
      <w:r>
        <w:t>povrch A  dle</w:t>
      </w:r>
      <w:proofErr w:type="gramEnd"/>
      <w:r>
        <w:t xml:space="preserve"> ČSN ISO 8501-1  </w:t>
      </w:r>
    </w:p>
    <w:p w:rsidR="00B8691E" w:rsidRDefault="00B8691E" w:rsidP="00B8691E">
      <w:pPr>
        <w:spacing w:after="0"/>
      </w:pPr>
      <w:r>
        <w:t xml:space="preserve">- stupeň čistoty </w:t>
      </w:r>
      <w:proofErr w:type="spellStart"/>
      <w:r>
        <w:t>Sa</w:t>
      </w:r>
      <w:proofErr w:type="spellEnd"/>
      <w:r>
        <w:t xml:space="preserve"> 2 1/2  dle ČSN ISO 8501-1</w:t>
      </w:r>
    </w:p>
    <w:p w:rsidR="00B8691E" w:rsidRDefault="00B8691E" w:rsidP="00B8691E">
      <w:pPr>
        <w:spacing w:after="0"/>
      </w:pPr>
    </w:p>
    <w:p w:rsidR="00B8691E" w:rsidRDefault="00B8691E" w:rsidP="00B8691E">
      <w:pPr>
        <w:spacing w:after="0"/>
      </w:pPr>
      <w:r>
        <w:t>Druh nátěrové hmoty</w:t>
      </w:r>
    </w:p>
    <w:p w:rsidR="00B8691E" w:rsidRDefault="00B8691E" w:rsidP="00B8691E">
      <w:pPr>
        <w:spacing w:after="0"/>
      </w:pPr>
      <w:r>
        <w:t>- epoxidový systém</w:t>
      </w:r>
    </w:p>
    <w:p w:rsidR="00B8691E" w:rsidRDefault="00B8691E" w:rsidP="00B8691E">
      <w:pPr>
        <w:spacing w:after="0"/>
      </w:pPr>
      <w:r>
        <w:t xml:space="preserve">- základní nátěr 80µm, konečný nátěr 2 vrstvy o </w:t>
      </w:r>
      <w:proofErr w:type="spellStart"/>
      <w:r>
        <w:t>celk</w:t>
      </w:r>
      <w:proofErr w:type="spellEnd"/>
      <w:r>
        <w:t xml:space="preserve">. </w:t>
      </w:r>
      <w:proofErr w:type="spellStart"/>
      <w:r>
        <w:t>tl</w:t>
      </w:r>
      <w:proofErr w:type="spellEnd"/>
      <w:r>
        <w:t>. 120 µm</w:t>
      </w:r>
    </w:p>
    <w:p w:rsidR="00B8691E" w:rsidRDefault="00B8691E" w:rsidP="00B8691E">
      <w:pPr>
        <w:spacing w:after="0"/>
      </w:pPr>
    </w:p>
    <w:p w:rsidR="00B8691E" w:rsidRDefault="00B8691E" w:rsidP="00B8691E">
      <w:pPr>
        <w:spacing w:after="0"/>
      </w:pPr>
      <w:r>
        <w:t>Celková nominální tloušťka suchého povlaku musí činit 200 µm. Jednotlivé</w:t>
      </w:r>
    </w:p>
    <w:p w:rsidR="00586200" w:rsidRDefault="00B8691E" w:rsidP="0077560D">
      <w:pPr>
        <w:spacing w:after="0"/>
      </w:pPr>
      <w:r>
        <w:t xml:space="preserve">vrstvy musí být barevně odlišné. Konečný odstín RAL 7016 ( </w:t>
      </w:r>
      <w:proofErr w:type="gramStart"/>
      <w:r>
        <w:t>antracit )</w:t>
      </w:r>
      <w:proofErr w:type="gramEnd"/>
    </w:p>
    <w:p w:rsidR="0077560D" w:rsidRDefault="0077560D" w:rsidP="0077560D">
      <w:pPr>
        <w:spacing w:after="0"/>
      </w:pPr>
    </w:p>
    <w:p w:rsidR="00E51A75" w:rsidRDefault="00E51A75">
      <w:pPr>
        <w:rPr>
          <w:b/>
          <w:u w:val="single"/>
        </w:rPr>
      </w:pPr>
      <w:r w:rsidRPr="00B8691E">
        <w:rPr>
          <w:b/>
          <w:u w:val="single"/>
        </w:rPr>
        <w:t>4. Zábradlí okraje pojížděné plochy</w:t>
      </w:r>
    </w:p>
    <w:p w:rsidR="00B8691E" w:rsidRDefault="00B8691E" w:rsidP="00B8691E">
      <w:pPr>
        <w:spacing w:after="0"/>
      </w:pPr>
      <w:r>
        <w:t xml:space="preserve">Kovové </w:t>
      </w:r>
      <w:proofErr w:type="gramStart"/>
      <w:r>
        <w:t xml:space="preserve">sloupkové </w:t>
      </w:r>
      <w:r w:rsidR="00E4749E">
        <w:t xml:space="preserve"> se</w:t>
      </w:r>
      <w:proofErr w:type="gramEnd"/>
      <w:r w:rsidR="00E4749E">
        <w:t xml:space="preserve"> sloupky zapuštěnými </w:t>
      </w:r>
      <w:r>
        <w:t xml:space="preserve"> do  betonových patek C 20/25 vybetonovaných např. do </w:t>
      </w:r>
      <w:proofErr w:type="spellStart"/>
      <w:r>
        <w:t>korudovaných</w:t>
      </w:r>
      <w:proofErr w:type="spellEnd"/>
      <w:r>
        <w:t xml:space="preserve"> trub DN300.</w:t>
      </w:r>
    </w:p>
    <w:p w:rsidR="00B8691E" w:rsidRDefault="00B8691E" w:rsidP="00B8691E">
      <w:pPr>
        <w:spacing w:after="0"/>
      </w:pPr>
      <w:r>
        <w:t xml:space="preserve">Zábradlí kopíruje </w:t>
      </w:r>
      <w:r w:rsidR="00E4749E">
        <w:t>terén</w:t>
      </w:r>
      <w:r>
        <w:t xml:space="preserve"> s výškou 1000mm</w:t>
      </w:r>
    </w:p>
    <w:p w:rsidR="00B8691E" w:rsidRDefault="00B8691E" w:rsidP="00B8691E">
      <w:pPr>
        <w:spacing w:after="0"/>
      </w:pPr>
    </w:p>
    <w:p w:rsidR="00B8691E" w:rsidRDefault="00B8691E" w:rsidP="00B8691E">
      <w:pPr>
        <w:spacing w:after="0"/>
      </w:pPr>
      <w:r>
        <w:t xml:space="preserve">Sloupky – uzavřené profily </w:t>
      </w:r>
      <w:proofErr w:type="gramStart"/>
      <w:r>
        <w:t>jekl  J 60x40x5</w:t>
      </w:r>
      <w:proofErr w:type="gramEnd"/>
      <w:r>
        <w:t xml:space="preserve"> navařené na patní plechy celoobvodovým svarem</w:t>
      </w:r>
    </w:p>
    <w:p w:rsidR="00B8691E" w:rsidRDefault="00B8691E" w:rsidP="00B8691E">
      <w:pPr>
        <w:spacing w:after="0"/>
      </w:pPr>
      <w:r>
        <w:t xml:space="preserve">Madla - uzavřené profily </w:t>
      </w:r>
      <w:proofErr w:type="gramStart"/>
      <w:r>
        <w:t>jekl  J 60x40x5</w:t>
      </w:r>
      <w:proofErr w:type="gramEnd"/>
    </w:p>
    <w:p w:rsidR="00B8691E" w:rsidRDefault="00B8691E" w:rsidP="00B8691E">
      <w:pPr>
        <w:spacing w:after="0"/>
      </w:pPr>
      <w:r>
        <w:t>Vnitřní výplň – pásová ocel P8/30</w:t>
      </w:r>
    </w:p>
    <w:p w:rsidR="00B8691E" w:rsidRDefault="00B8691E" w:rsidP="00B8691E">
      <w:pPr>
        <w:spacing w:after="0"/>
      </w:pPr>
    </w:p>
    <w:p w:rsidR="00B8691E" w:rsidRPr="00B8691E" w:rsidRDefault="00B8691E" w:rsidP="00B8691E">
      <w:pPr>
        <w:rPr>
          <w:u w:val="single"/>
        </w:rPr>
      </w:pPr>
      <w:r w:rsidRPr="00B8691E">
        <w:rPr>
          <w:u w:val="single"/>
        </w:rPr>
        <w:t>Povrchová úprava nátěrem</w:t>
      </w:r>
    </w:p>
    <w:p w:rsidR="00B8691E" w:rsidRDefault="0077560D" w:rsidP="00B8691E">
      <w:pPr>
        <w:spacing w:after="0"/>
      </w:pPr>
      <w:r>
        <w:t xml:space="preserve">Stupeň korozní agresivity C3. </w:t>
      </w:r>
      <w:r w:rsidR="00B8691E">
        <w:t>Životnost střední 15 let</w:t>
      </w:r>
    </w:p>
    <w:p w:rsidR="00B8691E" w:rsidRDefault="00B8691E" w:rsidP="00B8691E">
      <w:pPr>
        <w:spacing w:after="0"/>
      </w:pPr>
    </w:p>
    <w:p w:rsidR="00B8691E" w:rsidRDefault="00B8691E" w:rsidP="00B8691E">
      <w:pPr>
        <w:spacing w:after="0"/>
      </w:pPr>
      <w:r>
        <w:t>Způsob přípravy povrchu před nátěrem</w:t>
      </w:r>
    </w:p>
    <w:p w:rsidR="00B8691E" w:rsidRDefault="00B8691E" w:rsidP="00B8691E">
      <w:pPr>
        <w:spacing w:after="0"/>
      </w:pPr>
      <w:r>
        <w:t xml:space="preserve">- </w:t>
      </w:r>
      <w:proofErr w:type="gramStart"/>
      <w:r>
        <w:t>povrch A  dle</w:t>
      </w:r>
      <w:proofErr w:type="gramEnd"/>
      <w:r>
        <w:t xml:space="preserve"> ČSN ISO 8501-1  </w:t>
      </w:r>
    </w:p>
    <w:p w:rsidR="00B8691E" w:rsidRDefault="00B8691E" w:rsidP="00B8691E">
      <w:pPr>
        <w:spacing w:after="0"/>
      </w:pPr>
      <w:r>
        <w:t xml:space="preserve">- stupeň čistoty </w:t>
      </w:r>
      <w:proofErr w:type="spellStart"/>
      <w:r>
        <w:t>Sa</w:t>
      </w:r>
      <w:proofErr w:type="spellEnd"/>
      <w:r>
        <w:t xml:space="preserve"> 2 1/2  dle ČSN ISO 8501-1</w:t>
      </w:r>
    </w:p>
    <w:p w:rsidR="00B8691E" w:rsidRDefault="00B8691E" w:rsidP="00B8691E">
      <w:pPr>
        <w:spacing w:after="0"/>
      </w:pPr>
    </w:p>
    <w:p w:rsidR="00B8691E" w:rsidRDefault="00B8691E" w:rsidP="00B8691E">
      <w:pPr>
        <w:spacing w:after="0"/>
      </w:pPr>
      <w:r>
        <w:t>Druh nátěrové hmoty</w:t>
      </w:r>
    </w:p>
    <w:p w:rsidR="00B8691E" w:rsidRDefault="00B8691E" w:rsidP="00B8691E">
      <w:pPr>
        <w:spacing w:after="0"/>
      </w:pPr>
      <w:r>
        <w:t>- epoxidový systém</w:t>
      </w:r>
    </w:p>
    <w:p w:rsidR="00B8691E" w:rsidRDefault="00B8691E" w:rsidP="00B8691E">
      <w:pPr>
        <w:spacing w:after="0"/>
      </w:pPr>
      <w:r>
        <w:t xml:space="preserve">- základní nátěr 80µm, konečný nátěr 2 vrstvy o </w:t>
      </w:r>
      <w:proofErr w:type="spellStart"/>
      <w:r>
        <w:t>celk</w:t>
      </w:r>
      <w:proofErr w:type="spellEnd"/>
      <w:r>
        <w:t xml:space="preserve">. </w:t>
      </w:r>
      <w:proofErr w:type="spellStart"/>
      <w:r>
        <w:t>tl</w:t>
      </w:r>
      <w:proofErr w:type="spellEnd"/>
      <w:r>
        <w:t>. 120 µm</w:t>
      </w:r>
    </w:p>
    <w:p w:rsidR="00B8691E" w:rsidRDefault="00B8691E" w:rsidP="00B8691E">
      <w:pPr>
        <w:spacing w:after="0"/>
      </w:pPr>
    </w:p>
    <w:p w:rsidR="00B8691E" w:rsidRDefault="00B8691E" w:rsidP="00B8691E">
      <w:pPr>
        <w:spacing w:after="0"/>
      </w:pPr>
      <w:r>
        <w:t>Celková nominální tloušťka suchého povlaku musí činit 200 µm. Jednotlivé</w:t>
      </w:r>
    </w:p>
    <w:p w:rsidR="00B8691E" w:rsidRPr="00B8691E" w:rsidRDefault="00B8691E" w:rsidP="0077560D">
      <w:pPr>
        <w:spacing w:after="0"/>
      </w:pPr>
      <w:r>
        <w:t xml:space="preserve">vrstvy musí být barevně odlišné. Konečný odstín RAL 7016 ( </w:t>
      </w:r>
      <w:proofErr w:type="gramStart"/>
      <w:r>
        <w:t>antracit )</w:t>
      </w:r>
      <w:proofErr w:type="gramEnd"/>
    </w:p>
    <w:p w:rsidR="00E51A75" w:rsidRPr="00873DE7" w:rsidRDefault="00E51A75" w:rsidP="00E4749E">
      <w:pPr>
        <w:spacing w:after="0"/>
        <w:rPr>
          <w:b/>
          <w:u w:val="single"/>
        </w:rPr>
      </w:pPr>
      <w:r w:rsidRPr="00873DE7">
        <w:rPr>
          <w:b/>
          <w:u w:val="single"/>
        </w:rPr>
        <w:lastRenderedPageBreak/>
        <w:t>5. Osazení buňky</w:t>
      </w:r>
    </w:p>
    <w:p w:rsidR="00E4749E" w:rsidRDefault="00E4749E" w:rsidP="00E4749E">
      <w:pPr>
        <w:spacing w:after="0"/>
      </w:pPr>
      <w:r>
        <w:t>Pod buňku bude připravena obdélníková plocha s hutněným povrchem hrubozrnného materiálu</w:t>
      </w:r>
    </w:p>
    <w:p w:rsidR="0038313B" w:rsidRDefault="0038313B" w:rsidP="00E4749E">
      <w:pPr>
        <w:spacing w:after="0"/>
      </w:pPr>
    </w:p>
    <w:p w:rsidR="00E4749E" w:rsidRDefault="00E4749E" w:rsidP="00E4749E">
      <w:pPr>
        <w:spacing w:after="0"/>
      </w:pPr>
      <w:r>
        <w:t>Skladba plochy</w:t>
      </w:r>
    </w:p>
    <w:p w:rsidR="00E4749E" w:rsidRDefault="00E4749E" w:rsidP="00E4749E">
      <w:pPr>
        <w:spacing w:after="0"/>
      </w:pPr>
      <w:proofErr w:type="spellStart"/>
      <w:r>
        <w:t>Geotextílie</w:t>
      </w:r>
      <w:proofErr w:type="spellEnd"/>
      <w:r>
        <w:t xml:space="preserve"> 500 g/m2</w:t>
      </w:r>
    </w:p>
    <w:p w:rsidR="00E4749E" w:rsidRDefault="00E4749E" w:rsidP="00E4749E">
      <w:pPr>
        <w:spacing w:after="0"/>
      </w:pPr>
      <w:r>
        <w:t xml:space="preserve">Kladecí </w:t>
      </w:r>
      <w:proofErr w:type="gramStart"/>
      <w:r>
        <w:t>vrstva  fr.</w:t>
      </w:r>
      <w:proofErr w:type="gramEnd"/>
      <w:r>
        <w:t xml:space="preserve"> 2 - 5mm   </w:t>
      </w:r>
      <w:proofErr w:type="spellStart"/>
      <w:r>
        <w:t>tl</w:t>
      </w:r>
      <w:proofErr w:type="spellEnd"/>
      <w:r>
        <w:t>. 30mm</w:t>
      </w:r>
    </w:p>
    <w:p w:rsidR="00E4749E" w:rsidRDefault="00E4749E" w:rsidP="00E4749E">
      <w:pPr>
        <w:spacing w:after="0"/>
      </w:pPr>
      <w:r>
        <w:t xml:space="preserve">Drcené </w:t>
      </w:r>
      <w:proofErr w:type="gramStart"/>
      <w:r>
        <w:t>kamenivo  fr.</w:t>
      </w:r>
      <w:proofErr w:type="gramEnd"/>
      <w:r>
        <w:t xml:space="preserve"> 8 - 16mm  </w:t>
      </w:r>
      <w:proofErr w:type="spellStart"/>
      <w:r>
        <w:t>tl</w:t>
      </w:r>
      <w:proofErr w:type="spellEnd"/>
      <w:r>
        <w:t>. 100mm</w:t>
      </w:r>
    </w:p>
    <w:p w:rsidR="00E4749E" w:rsidRDefault="00E4749E" w:rsidP="00E4749E">
      <w:pPr>
        <w:spacing w:after="0"/>
      </w:pPr>
      <w:r>
        <w:t xml:space="preserve">Drcené </w:t>
      </w:r>
      <w:proofErr w:type="gramStart"/>
      <w:r>
        <w:t>kamenivo  fr.</w:t>
      </w:r>
      <w:proofErr w:type="gramEnd"/>
      <w:r>
        <w:t xml:space="preserve"> 16  -32mm   </w:t>
      </w:r>
      <w:proofErr w:type="spellStart"/>
      <w:r>
        <w:t>tl</w:t>
      </w:r>
      <w:proofErr w:type="spellEnd"/>
      <w:r>
        <w:t>. 300mm</w:t>
      </w:r>
    </w:p>
    <w:p w:rsidR="00E4749E" w:rsidRDefault="00E4749E" w:rsidP="00E4749E">
      <w:pPr>
        <w:spacing w:after="0"/>
      </w:pPr>
      <w:r>
        <w:t>Zhutněná pláň</w:t>
      </w:r>
    </w:p>
    <w:p w:rsidR="00E4749E" w:rsidRDefault="00E4749E" w:rsidP="00E4749E">
      <w:pPr>
        <w:spacing w:after="0"/>
      </w:pPr>
    </w:p>
    <w:p w:rsidR="00E4749E" w:rsidRDefault="00E4749E" w:rsidP="00E4749E">
      <w:pPr>
        <w:spacing w:after="0"/>
      </w:pPr>
      <w:r>
        <w:t xml:space="preserve">Ohraničení plochy – zahradní obrubník 1000/50/200 v betonovém loži </w:t>
      </w:r>
    </w:p>
    <w:p w:rsidR="00E4749E" w:rsidRDefault="00E4749E" w:rsidP="00E4749E">
      <w:pPr>
        <w:spacing w:after="0"/>
      </w:pPr>
    </w:p>
    <w:p w:rsidR="0077560D" w:rsidRDefault="0077560D" w:rsidP="00E4749E">
      <w:pPr>
        <w:spacing w:after="0"/>
      </w:pPr>
    </w:p>
    <w:p w:rsidR="00E51A75" w:rsidRPr="00873DE7" w:rsidRDefault="00E51A75">
      <w:pPr>
        <w:rPr>
          <w:b/>
          <w:u w:val="single"/>
        </w:rPr>
      </w:pPr>
      <w:r w:rsidRPr="00873DE7">
        <w:rPr>
          <w:b/>
          <w:u w:val="single"/>
        </w:rPr>
        <w:t>6. Drobná architektura</w:t>
      </w:r>
    </w:p>
    <w:p w:rsidR="00E51A75" w:rsidRDefault="0077560D" w:rsidP="003415E9">
      <w:pPr>
        <w:spacing w:after="0"/>
      </w:pPr>
      <w:r>
        <w:t>6.1</w:t>
      </w:r>
      <w:r w:rsidR="00E51A75">
        <w:t>. Lavičky</w:t>
      </w:r>
    </w:p>
    <w:p w:rsidR="003415E9" w:rsidRDefault="00D60CE2" w:rsidP="003415E9">
      <w:pPr>
        <w:spacing w:after="0"/>
      </w:pPr>
      <w:r>
        <w:t xml:space="preserve">Ocelová konstrukce na centrální noze, sedák z dřevěných desek, opěradlo z dřevěných lamel ( borové </w:t>
      </w:r>
      <w:proofErr w:type="gramStart"/>
      <w:r>
        <w:t>dřevo )</w:t>
      </w:r>
      <w:proofErr w:type="gramEnd"/>
    </w:p>
    <w:p w:rsidR="00D60CE2" w:rsidRDefault="00D60CE2" w:rsidP="003415E9">
      <w:pPr>
        <w:spacing w:after="0"/>
      </w:pPr>
      <w:r>
        <w:t xml:space="preserve">Rozměr 1820/510 </w:t>
      </w:r>
    </w:p>
    <w:p w:rsidR="00D60CE2" w:rsidRDefault="00D55ECA" w:rsidP="003415E9">
      <w:pPr>
        <w:spacing w:after="0"/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783EEF5C" wp14:editId="21718998">
            <wp:simplePos x="0" y="0"/>
            <wp:positionH relativeFrom="column">
              <wp:posOffset>-72390</wp:posOffset>
            </wp:positionH>
            <wp:positionV relativeFrom="paragraph">
              <wp:posOffset>1242695</wp:posOffset>
            </wp:positionV>
            <wp:extent cx="3291840" cy="1540510"/>
            <wp:effectExtent l="0" t="0" r="3810" b="254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54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0C688B2" wp14:editId="5B76D10E">
            <wp:simplePos x="0" y="0"/>
            <wp:positionH relativeFrom="column">
              <wp:posOffset>-71120</wp:posOffset>
            </wp:positionH>
            <wp:positionV relativeFrom="paragraph">
              <wp:posOffset>6350</wp:posOffset>
            </wp:positionV>
            <wp:extent cx="5554345" cy="1238250"/>
            <wp:effectExtent l="0" t="0" r="825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560D" w:rsidRDefault="0077560D"/>
    <w:p w:rsidR="0077560D" w:rsidRDefault="0077560D"/>
    <w:p w:rsidR="0077560D" w:rsidRDefault="0077560D"/>
    <w:p w:rsidR="0077560D" w:rsidRDefault="0077560D"/>
    <w:p w:rsidR="0077560D" w:rsidRDefault="0077560D"/>
    <w:p w:rsidR="003415E9" w:rsidRDefault="006B37AC">
      <w:r>
        <w:t xml:space="preserve">Pozn. Původní </w:t>
      </w:r>
      <w:proofErr w:type="spellStart"/>
      <w:r>
        <w:t>ocelo</w:t>
      </w:r>
      <w:proofErr w:type="spellEnd"/>
      <w:r>
        <w:t xml:space="preserve"> dřevěné lavičky odstranit  7ks</w:t>
      </w:r>
    </w:p>
    <w:p w:rsidR="00D55ECA" w:rsidRDefault="00B136F6">
      <w:r>
        <w:t>Pozn. Počet nových laviček 12</w:t>
      </w:r>
      <w:r w:rsidR="00D55ECA">
        <w:t>ks</w:t>
      </w:r>
    </w:p>
    <w:p w:rsidR="00D55ECA" w:rsidRDefault="00D55ECA">
      <w:r>
        <w:t>Pozn. Počet základových bloků 12ks</w:t>
      </w:r>
    </w:p>
    <w:p w:rsidR="00D60CE2" w:rsidRDefault="00D60CE2" w:rsidP="00D60CE2">
      <w:pPr>
        <w:spacing w:after="0"/>
      </w:pPr>
    </w:p>
    <w:p w:rsidR="001A5A55" w:rsidRDefault="001A5A55" w:rsidP="00D60CE2">
      <w:pPr>
        <w:spacing w:after="0"/>
      </w:pPr>
    </w:p>
    <w:p w:rsidR="0077560D" w:rsidRDefault="0077560D" w:rsidP="00D60CE2">
      <w:pPr>
        <w:spacing w:after="0"/>
      </w:pPr>
    </w:p>
    <w:p w:rsidR="0077560D" w:rsidRDefault="0077560D" w:rsidP="00D60CE2">
      <w:pPr>
        <w:spacing w:after="0"/>
      </w:pPr>
    </w:p>
    <w:p w:rsidR="0077560D" w:rsidRDefault="0077560D" w:rsidP="00D60CE2">
      <w:pPr>
        <w:spacing w:after="0"/>
      </w:pPr>
    </w:p>
    <w:p w:rsidR="0077560D" w:rsidRDefault="0077560D" w:rsidP="00D60CE2">
      <w:pPr>
        <w:spacing w:after="0"/>
      </w:pPr>
    </w:p>
    <w:p w:rsidR="00D60CE2" w:rsidRDefault="00772393" w:rsidP="00D60CE2">
      <w:pPr>
        <w:spacing w:after="0"/>
      </w:pPr>
      <w:r>
        <w:lastRenderedPageBreak/>
        <w:t>6.3</w:t>
      </w:r>
      <w:r w:rsidR="00873DE7">
        <w:t>. Koše</w:t>
      </w:r>
    </w:p>
    <w:p w:rsidR="00873DE7" w:rsidRDefault="00873DE7" w:rsidP="00D60CE2">
      <w:pPr>
        <w:spacing w:after="0"/>
      </w:pPr>
      <w:r w:rsidRPr="00873DE7">
        <w:t xml:space="preserve">Plášť je </w:t>
      </w:r>
      <w:proofErr w:type="gramStart"/>
      <w:r w:rsidRPr="00873DE7">
        <w:t>tvořen</w:t>
      </w:r>
      <w:r w:rsidR="0093487F">
        <w:t xml:space="preserve"> </w:t>
      </w:r>
      <w:r w:rsidRPr="00873DE7">
        <w:t xml:space="preserve"> dřevěnými</w:t>
      </w:r>
      <w:proofErr w:type="gramEnd"/>
      <w:r w:rsidRPr="00873DE7">
        <w:t xml:space="preserve"> lamelami, horní rámeček a stříška jsou odlity z hliníkové slitiny. Nosná kostra z pozinkované oceli kryté </w:t>
      </w:r>
      <w:proofErr w:type="gramStart"/>
      <w:r w:rsidRPr="00873DE7">
        <w:t xml:space="preserve">nástřikem </w:t>
      </w:r>
      <w:r>
        <w:t>. Zavěšený</w:t>
      </w:r>
      <w:proofErr w:type="gramEnd"/>
      <w:r>
        <w:t xml:space="preserve"> na sloupech přístřešku</w:t>
      </w:r>
      <w:r w:rsidR="00A961B6">
        <w:t xml:space="preserve"> ( 6ks )</w:t>
      </w:r>
      <w:r>
        <w:t>.</w:t>
      </w:r>
      <w:r w:rsidR="00A961B6">
        <w:t xml:space="preserve"> Na sloupech zábradlí ( 4ks )</w:t>
      </w:r>
    </w:p>
    <w:p w:rsidR="00873DE7" w:rsidRDefault="00772393" w:rsidP="00D60CE2">
      <w:pPr>
        <w:spacing w:after="0"/>
      </w:pPr>
      <w:r>
        <w:rPr>
          <w:noProof/>
          <w:lang w:eastAsia="cs-CZ"/>
        </w:rPr>
        <w:drawing>
          <wp:inline distT="0" distB="0" distL="0" distR="0" wp14:anchorId="3E6FD613" wp14:editId="63746DE4">
            <wp:extent cx="3133725" cy="1781175"/>
            <wp:effectExtent l="0" t="0" r="9525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E88" w:rsidRDefault="00547E88" w:rsidP="00D60CE2">
      <w:pPr>
        <w:spacing w:after="0"/>
      </w:pPr>
      <w:r>
        <w:t>6.6. Oplocení zeleně</w:t>
      </w:r>
    </w:p>
    <w:p w:rsidR="00547E88" w:rsidRDefault="00547E88" w:rsidP="00D60CE2">
      <w:pPr>
        <w:spacing w:after="0"/>
      </w:pPr>
      <w:r>
        <w:t>Kovový plot ze svařovaného pletiva o výšce 500mm</w:t>
      </w:r>
      <w:r w:rsidR="008C1F33">
        <w:t>. Celková délka 260m</w:t>
      </w:r>
    </w:p>
    <w:p w:rsidR="00547E88" w:rsidRDefault="00547E88" w:rsidP="00D60CE2">
      <w:pPr>
        <w:spacing w:after="0"/>
      </w:pPr>
    </w:p>
    <w:p w:rsidR="00547E88" w:rsidRDefault="00547E88" w:rsidP="00D60CE2">
      <w:pPr>
        <w:spacing w:after="0"/>
      </w:pPr>
      <w:r>
        <w:t>Svařované pletivo</w:t>
      </w:r>
    </w:p>
    <w:p w:rsidR="00547E88" w:rsidRDefault="00547E88" w:rsidP="00D60CE2">
      <w:pPr>
        <w:spacing w:after="0"/>
      </w:pPr>
      <w:r>
        <w:t xml:space="preserve">Síla drátu 3mm , s oky 50x50mm . Povrch </w:t>
      </w:r>
      <w:proofErr w:type="spellStart"/>
      <w:r>
        <w:t>poplastovaný</w:t>
      </w:r>
      <w:proofErr w:type="spellEnd"/>
      <w:r>
        <w:t xml:space="preserve"> v barvě zelené</w:t>
      </w:r>
    </w:p>
    <w:p w:rsidR="00547E88" w:rsidRDefault="00547E88" w:rsidP="00D60CE2">
      <w:pPr>
        <w:spacing w:after="0"/>
      </w:pPr>
      <w:r>
        <w:t>Sloupky kulaté s </w:t>
      </w:r>
      <w:proofErr w:type="gramStart"/>
      <w:r>
        <w:t xml:space="preserve">prolisem , </w:t>
      </w:r>
      <w:proofErr w:type="spellStart"/>
      <w:r>
        <w:t>poplastované</w:t>
      </w:r>
      <w:proofErr w:type="spellEnd"/>
      <w:proofErr w:type="gramEnd"/>
      <w:r>
        <w:t xml:space="preserve"> , barva zelená. Celková délka sloupku 900mm.</w:t>
      </w:r>
    </w:p>
    <w:p w:rsidR="00547E88" w:rsidRDefault="00547E88" w:rsidP="00D60CE2">
      <w:pPr>
        <w:spacing w:after="0"/>
      </w:pPr>
      <w:r>
        <w:t xml:space="preserve">Sloupky kotveny do bet. </w:t>
      </w:r>
      <w:proofErr w:type="gramStart"/>
      <w:r>
        <w:t>patek</w:t>
      </w:r>
      <w:proofErr w:type="gramEnd"/>
      <w:r>
        <w:t xml:space="preserve"> C 20/25 vybetonovaných např. do </w:t>
      </w:r>
      <w:proofErr w:type="spellStart"/>
      <w:r>
        <w:t>korudovaných</w:t>
      </w:r>
      <w:proofErr w:type="spellEnd"/>
      <w:r>
        <w:t xml:space="preserve"> trub DN300.</w:t>
      </w:r>
    </w:p>
    <w:p w:rsidR="00547E88" w:rsidRDefault="00547E88" w:rsidP="00D60CE2">
      <w:pPr>
        <w:spacing w:after="0"/>
      </w:pPr>
      <w:r>
        <w:rPr>
          <w:noProof/>
          <w:lang w:eastAsia="cs-CZ"/>
        </w:rPr>
        <w:drawing>
          <wp:inline distT="0" distB="0" distL="0" distR="0" wp14:anchorId="51C8C2E8" wp14:editId="38C04E07">
            <wp:extent cx="1666875" cy="2374246"/>
            <wp:effectExtent l="0" t="0" r="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7754" cy="2375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E1C" w:rsidRDefault="00F05E1C" w:rsidP="00D60CE2">
      <w:pPr>
        <w:spacing w:after="0"/>
      </w:pPr>
    </w:p>
    <w:p w:rsidR="00F05E1C" w:rsidRDefault="00F05E1C" w:rsidP="00D60CE2">
      <w:pPr>
        <w:spacing w:after="0"/>
      </w:pPr>
      <w:r>
        <w:t>Variantně – dřevěné sloupky + 2 řady propylenové lanko</w:t>
      </w:r>
    </w:p>
    <w:p w:rsidR="000A4307" w:rsidRDefault="000A4307" w:rsidP="00D60CE2">
      <w:pPr>
        <w:spacing w:after="0"/>
      </w:pPr>
    </w:p>
    <w:p w:rsidR="000A4307" w:rsidRDefault="00772393" w:rsidP="00D60CE2">
      <w:pPr>
        <w:spacing w:after="0"/>
      </w:pPr>
      <w:r>
        <w:t>6.4</w:t>
      </w:r>
      <w:r w:rsidR="000A4307">
        <w:t>. Zábrana před sloupem VO</w:t>
      </w:r>
    </w:p>
    <w:p w:rsidR="000A4307" w:rsidRDefault="000A4307" w:rsidP="00D60CE2">
      <w:pPr>
        <w:spacing w:after="0"/>
      </w:pPr>
      <w:r>
        <w:t xml:space="preserve">Výkop – </w:t>
      </w:r>
      <w:proofErr w:type="spellStart"/>
      <w:r>
        <w:t>nesvahovaný</w:t>
      </w:r>
      <w:proofErr w:type="spellEnd"/>
      <w:r>
        <w:t xml:space="preserve"> hloubky cca.800mm</w:t>
      </w:r>
    </w:p>
    <w:p w:rsidR="00666972" w:rsidRDefault="000A4307" w:rsidP="00D60CE2">
      <w:pPr>
        <w:spacing w:after="0"/>
      </w:pPr>
      <w:r>
        <w:t xml:space="preserve">Zásyp – podsyp základové </w:t>
      </w:r>
      <w:proofErr w:type="gramStart"/>
      <w:r>
        <w:t xml:space="preserve">patky </w:t>
      </w:r>
      <w:r w:rsidR="00666972">
        <w:t xml:space="preserve"> stavební</w:t>
      </w:r>
      <w:proofErr w:type="gramEnd"/>
      <w:r w:rsidR="00666972">
        <w:t xml:space="preserve"> recyklát fr. 0-8mm</w:t>
      </w:r>
    </w:p>
    <w:p w:rsidR="000A4307" w:rsidRDefault="000A4307" w:rsidP="00D60CE2">
      <w:pPr>
        <w:spacing w:after="0"/>
      </w:pPr>
      <w:r>
        <w:t xml:space="preserve">Základ </w:t>
      </w:r>
      <w:r w:rsidR="00666972">
        <w:t>–</w:t>
      </w:r>
      <w:r>
        <w:t xml:space="preserve"> </w:t>
      </w:r>
      <w:r w:rsidR="00666972">
        <w:t>beton C 20/25 monolitický prostý</w:t>
      </w:r>
    </w:p>
    <w:p w:rsidR="00666972" w:rsidRDefault="00666972" w:rsidP="00D60CE2">
      <w:pPr>
        <w:spacing w:after="0"/>
      </w:pPr>
      <w:r>
        <w:t xml:space="preserve">Ocelová konstrukce – rám TR </w:t>
      </w:r>
      <w:proofErr w:type="gramStart"/>
      <w:r>
        <w:t>51x3,2 , kotevní</w:t>
      </w:r>
      <w:proofErr w:type="gramEnd"/>
      <w:r>
        <w:t xml:space="preserve"> plech P8/70/120m ocelové kotvy M10</w:t>
      </w:r>
    </w:p>
    <w:p w:rsidR="00666972" w:rsidRDefault="00666972" w:rsidP="00D60CE2">
      <w:pPr>
        <w:spacing w:after="0"/>
      </w:pPr>
    </w:p>
    <w:p w:rsidR="00666972" w:rsidRDefault="00666972" w:rsidP="00D60CE2">
      <w:pPr>
        <w:spacing w:after="0"/>
      </w:pPr>
      <w:r>
        <w:t>Povrchová úprava</w:t>
      </w:r>
    </w:p>
    <w:p w:rsidR="00666972" w:rsidRDefault="00666972" w:rsidP="00666972">
      <w:pPr>
        <w:spacing w:after="0"/>
      </w:pPr>
      <w:r>
        <w:t>Povrchová úprava nátěrem</w:t>
      </w:r>
    </w:p>
    <w:p w:rsidR="00666972" w:rsidRDefault="00666972" w:rsidP="00666972">
      <w:pPr>
        <w:spacing w:after="0"/>
      </w:pPr>
      <w:r>
        <w:t>Stupeň korozní agresivity C3</w:t>
      </w:r>
    </w:p>
    <w:p w:rsidR="00666972" w:rsidRDefault="00666972" w:rsidP="00666972">
      <w:pPr>
        <w:spacing w:after="0"/>
      </w:pPr>
      <w:r>
        <w:lastRenderedPageBreak/>
        <w:t>Životnost střední 15 let</w:t>
      </w:r>
    </w:p>
    <w:p w:rsidR="00666972" w:rsidRDefault="00666972" w:rsidP="00666972">
      <w:pPr>
        <w:spacing w:after="0"/>
      </w:pPr>
    </w:p>
    <w:p w:rsidR="00666972" w:rsidRDefault="00666972" w:rsidP="00666972">
      <w:pPr>
        <w:spacing w:after="0"/>
      </w:pPr>
      <w:r>
        <w:t>Způsob přípravy povrchu před nátěrem</w:t>
      </w:r>
    </w:p>
    <w:p w:rsidR="00666972" w:rsidRDefault="00666972" w:rsidP="00666972">
      <w:pPr>
        <w:spacing w:after="0"/>
      </w:pPr>
      <w:r>
        <w:t xml:space="preserve">- </w:t>
      </w:r>
      <w:proofErr w:type="gramStart"/>
      <w:r>
        <w:t>povrch A  dle</w:t>
      </w:r>
      <w:proofErr w:type="gramEnd"/>
      <w:r>
        <w:t xml:space="preserve"> ČSN ISO 8501-1  </w:t>
      </w:r>
    </w:p>
    <w:p w:rsidR="00666972" w:rsidRDefault="00666972" w:rsidP="00666972">
      <w:pPr>
        <w:spacing w:after="0"/>
      </w:pPr>
      <w:r>
        <w:t xml:space="preserve">- stupeň čistoty </w:t>
      </w:r>
      <w:proofErr w:type="spellStart"/>
      <w:r>
        <w:t>Sa</w:t>
      </w:r>
      <w:proofErr w:type="spellEnd"/>
      <w:r>
        <w:t xml:space="preserve"> 2 1/2  dle ČSN ISO 8501-1</w:t>
      </w:r>
    </w:p>
    <w:p w:rsidR="00666972" w:rsidRDefault="00666972" w:rsidP="00666972">
      <w:pPr>
        <w:spacing w:after="0"/>
      </w:pPr>
    </w:p>
    <w:p w:rsidR="00666972" w:rsidRDefault="00666972" w:rsidP="00666972">
      <w:pPr>
        <w:spacing w:after="0"/>
      </w:pPr>
      <w:r>
        <w:t>Druh nátěrové hmoty</w:t>
      </w:r>
    </w:p>
    <w:p w:rsidR="00666972" w:rsidRDefault="00666972" w:rsidP="00666972">
      <w:pPr>
        <w:spacing w:after="0"/>
      </w:pPr>
      <w:r>
        <w:t>- epoxidový systém</w:t>
      </w:r>
    </w:p>
    <w:p w:rsidR="00666972" w:rsidRDefault="00666972" w:rsidP="00666972">
      <w:pPr>
        <w:spacing w:after="0"/>
      </w:pPr>
      <w:r>
        <w:t xml:space="preserve">- základní nátěr 80µm, konečný nátěr 2 vrstvy o </w:t>
      </w:r>
      <w:proofErr w:type="spellStart"/>
      <w:r>
        <w:t>celk</w:t>
      </w:r>
      <w:proofErr w:type="spellEnd"/>
      <w:r>
        <w:t xml:space="preserve">. </w:t>
      </w:r>
      <w:proofErr w:type="spellStart"/>
      <w:r>
        <w:t>tl</w:t>
      </w:r>
      <w:proofErr w:type="spellEnd"/>
      <w:r>
        <w:t>. 120 µm</w:t>
      </w:r>
    </w:p>
    <w:p w:rsidR="00666972" w:rsidRDefault="00666972" w:rsidP="00666972">
      <w:pPr>
        <w:spacing w:after="0"/>
      </w:pPr>
    </w:p>
    <w:p w:rsidR="00666972" w:rsidRDefault="00666972" w:rsidP="00666972">
      <w:pPr>
        <w:spacing w:after="0"/>
      </w:pPr>
      <w:r>
        <w:t>Celková nominální tloušťka suchého povlaku musí činit 200 µm. Jednotlivé</w:t>
      </w:r>
    </w:p>
    <w:p w:rsidR="00666972" w:rsidRDefault="00666972" w:rsidP="00666972">
      <w:pPr>
        <w:spacing w:after="0"/>
      </w:pPr>
      <w:r>
        <w:t xml:space="preserve">vrstvy musí být barevně odlišné. Konečný odstín RAL 7016 ( </w:t>
      </w:r>
      <w:proofErr w:type="gramStart"/>
      <w:r>
        <w:t>antracit ) + v horní</w:t>
      </w:r>
      <w:proofErr w:type="gramEnd"/>
      <w:r>
        <w:t xml:space="preserve"> části výstražné pásy žlutě</w:t>
      </w:r>
    </w:p>
    <w:p w:rsidR="0000071A" w:rsidRDefault="0000071A" w:rsidP="00D60CE2">
      <w:pPr>
        <w:spacing w:after="0"/>
      </w:pPr>
    </w:p>
    <w:p w:rsidR="0000071A" w:rsidRPr="00B8691E" w:rsidRDefault="0000071A" w:rsidP="0000071A">
      <w:pPr>
        <w:rPr>
          <w:b/>
          <w:u w:val="single"/>
        </w:rPr>
      </w:pPr>
      <w:r>
        <w:rPr>
          <w:b/>
          <w:u w:val="single"/>
        </w:rPr>
        <w:t>7</w:t>
      </w:r>
      <w:r w:rsidRPr="00B8691E">
        <w:rPr>
          <w:b/>
          <w:u w:val="single"/>
        </w:rPr>
        <w:t>. Opěrná stěna</w:t>
      </w:r>
      <w:r>
        <w:rPr>
          <w:b/>
          <w:u w:val="single"/>
        </w:rPr>
        <w:t xml:space="preserve">  OS2</w:t>
      </w:r>
    </w:p>
    <w:p w:rsidR="0000071A" w:rsidRDefault="0000071A" w:rsidP="0000071A">
      <w:pPr>
        <w:spacing w:after="0"/>
      </w:pPr>
      <w:r>
        <w:t xml:space="preserve">Výkopy </w:t>
      </w:r>
    </w:p>
    <w:p w:rsidR="0000071A" w:rsidRDefault="0000071A" w:rsidP="0000071A">
      <w:pPr>
        <w:spacing w:after="0"/>
      </w:pPr>
      <w:r>
        <w:t xml:space="preserve">Svahované v zemině tř. </w:t>
      </w:r>
      <w:proofErr w:type="gramStart"/>
      <w:r>
        <w:t>těžitelnosti</w:t>
      </w:r>
      <w:proofErr w:type="gramEnd"/>
      <w:r>
        <w:t xml:space="preserve"> 2 ( předpoklad navážek ) do hloubky max.1000mm</w:t>
      </w:r>
    </w:p>
    <w:p w:rsidR="0000071A" w:rsidRDefault="0000071A" w:rsidP="0000071A">
      <w:pPr>
        <w:spacing w:after="0"/>
      </w:pPr>
      <w:proofErr w:type="spellStart"/>
      <w:r>
        <w:t>Nesvahované</w:t>
      </w:r>
      <w:proofErr w:type="spellEnd"/>
      <w:r>
        <w:t xml:space="preserve"> rýhy pro spodní část opěrné </w:t>
      </w:r>
      <w:proofErr w:type="gramStart"/>
      <w:r>
        <w:t>stěny  hloubky</w:t>
      </w:r>
      <w:proofErr w:type="gramEnd"/>
      <w:r>
        <w:t xml:space="preserve"> 300mm</w:t>
      </w:r>
    </w:p>
    <w:p w:rsidR="0000071A" w:rsidRDefault="0000071A" w:rsidP="0000071A">
      <w:pPr>
        <w:spacing w:after="0"/>
      </w:pPr>
      <w:r>
        <w:t xml:space="preserve">Sklon svahů se může při realizaci změnit dle podmínek na staveništi resp. dle charakteru zeminy </w:t>
      </w:r>
    </w:p>
    <w:p w:rsidR="0000071A" w:rsidRDefault="0000071A" w:rsidP="0000071A">
      <w:pPr>
        <w:spacing w:after="0"/>
      </w:pPr>
      <w:r>
        <w:t>Výkopy provádět až po vytyčení inženýrských sítí</w:t>
      </w:r>
    </w:p>
    <w:p w:rsidR="0000071A" w:rsidRDefault="0000071A" w:rsidP="0000071A">
      <w:pPr>
        <w:spacing w:after="0"/>
      </w:pPr>
    </w:p>
    <w:p w:rsidR="0000071A" w:rsidRDefault="0000071A" w:rsidP="0000071A">
      <w:pPr>
        <w:spacing w:after="0"/>
      </w:pPr>
      <w:r>
        <w:t>Zásypy</w:t>
      </w:r>
    </w:p>
    <w:p w:rsidR="0000071A" w:rsidRDefault="0000071A" w:rsidP="0000071A">
      <w:pPr>
        <w:spacing w:after="0"/>
      </w:pPr>
      <w:r>
        <w:t>Zásyp do úrovně HTÚ betonový stavební recyklát fr. 0-8mm</w:t>
      </w:r>
    </w:p>
    <w:p w:rsidR="0000071A" w:rsidRDefault="0000071A" w:rsidP="0000071A">
      <w:pPr>
        <w:spacing w:after="0"/>
      </w:pPr>
      <w:r>
        <w:t>Před zásypy osadit nopovanou fólii 8mm</w:t>
      </w:r>
    </w:p>
    <w:p w:rsidR="0000071A" w:rsidRDefault="0000071A" w:rsidP="0000071A">
      <w:pPr>
        <w:spacing w:after="0"/>
      </w:pPr>
    </w:p>
    <w:p w:rsidR="0000071A" w:rsidRDefault="0000071A" w:rsidP="0000071A">
      <w:pPr>
        <w:spacing w:after="0"/>
      </w:pPr>
      <w:r>
        <w:t>Základ opěrné stěny</w:t>
      </w:r>
    </w:p>
    <w:p w:rsidR="0000071A" w:rsidRDefault="0000071A" w:rsidP="0000071A">
      <w:pPr>
        <w:spacing w:after="0"/>
      </w:pPr>
      <w:r>
        <w:t xml:space="preserve">Podkladní beton C 12/15 </w:t>
      </w:r>
      <w:proofErr w:type="spellStart"/>
      <w:r>
        <w:t>tl</w:t>
      </w:r>
      <w:proofErr w:type="spellEnd"/>
      <w:r>
        <w:t>. 50mm</w:t>
      </w:r>
    </w:p>
    <w:p w:rsidR="0000071A" w:rsidRDefault="0000071A" w:rsidP="0000071A">
      <w:pPr>
        <w:spacing w:after="0"/>
      </w:pPr>
      <w:r>
        <w:t>Plošný základový pas š.600mm C 30/37-XC2 , výztuž prutová ocel B500B, min. krytí 30mm</w:t>
      </w:r>
    </w:p>
    <w:p w:rsidR="0000071A" w:rsidRDefault="0000071A" w:rsidP="0000071A">
      <w:pPr>
        <w:spacing w:after="0"/>
      </w:pPr>
      <w:r>
        <w:t xml:space="preserve">Betonáž do </w:t>
      </w:r>
      <w:proofErr w:type="spellStart"/>
      <w:r>
        <w:t>nesvahovaného</w:t>
      </w:r>
      <w:proofErr w:type="spellEnd"/>
      <w:r>
        <w:t xml:space="preserve"> výkopu. </w:t>
      </w:r>
    </w:p>
    <w:p w:rsidR="0000071A" w:rsidRDefault="0000071A" w:rsidP="0000071A">
      <w:pPr>
        <w:spacing w:after="0"/>
      </w:pPr>
    </w:p>
    <w:p w:rsidR="0000071A" w:rsidRDefault="0000071A" w:rsidP="0000071A">
      <w:pPr>
        <w:spacing w:after="0"/>
      </w:pPr>
      <w:r>
        <w:t>Horní část opěrné stěny</w:t>
      </w:r>
    </w:p>
    <w:p w:rsidR="0000071A" w:rsidRDefault="0000071A" w:rsidP="0000071A">
      <w:pPr>
        <w:spacing w:after="0"/>
      </w:pPr>
      <w:proofErr w:type="gramStart"/>
      <w:r>
        <w:t>Stěna  š.250mm</w:t>
      </w:r>
      <w:proofErr w:type="gramEnd"/>
      <w:r>
        <w:t xml:space="preserve"> C 30/37-XC2 , výztuž prutová ocel B500B +sítě Q188, min. krytí 30mm</w:t>
      </w:r>
    </w:p>
    <w:p w:rsidR="0000071A" w:rsidRDefault="0000071A" w:rsidP="0000071A">
      <w:pPr>
        <w:spacing w:after="0"/>
      </w:pPr>
    </w:p>
    <w:p w:rsidR="0000071A" w:rsidRDefault="0000071A" w:rsidP="0000071A">
      <w:pPr>
        <w:spacing w:after="0"/>
      </w:pPr>
      <w:r>
        <w:t xml:space="preserve">Povrchová </w:t>
      </w:r>
      <w:proofErr w:type="gramStart"/>
      <w:r>
        <w:t>úprava  viditelných</w:t>
      </w:r>
      <w:proofErr w:type="gramEnd"/>
      <w:r>
        <w:t xml:space="preserve"> ploch – omaštěný, suchý podklad, penetrační nátěr + konečný matný šedý nátěr na beton částečně odolný rozpouštědlům a chemikáliím </w:t>
      </w:r>
      <w:proofErr w:type="spellStart"/>
      <w:r>
        <w:t>např</w:t>
      </w:r>
      <w:proofErr w:type="spellEnd"/>
      <w:r>
        <w:t xml:space="preserve"> naftě. Odolný posypovým solím.</w:t>
      </w:r>
    </w:p>
    <w:p w:rsidR="0000071A" w:rsidRDefault="0000071A" w:rsidP="0000071A">
      <w:pPr>
        <w:spacing w:after="0"/>
      </w:pPr>
      <w:r>
        <w:t>Např. dvousložkový epoxidový nátěr</w:t>
      </w:r>
    </w:p>
    <w:p w:rsidR="0000071A" w:rsidRDefault="0000071A" w:rsidP="00D60CE2">
      <w:pPr>
        <w:spacing w:after="0"/>
      </w:pPr>
    </w:p>
    <w:sectPr w:rsidR="0000071A" w:rsidSect="00EB68EB">
      <w:headerReference w:type="default" r:id="rId13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274" w:rsidRDefault="00A21274" w:rsidP="00EB68EB">
      <w:pPr>
        <w:spacing w:after="0" w:line="240" w:lineRule="auto"/>
      </w:pPr>
      <w:r>
        <w:separator/>
      </w:r>
    </w:p>
  </w:endnote>
  <w:endnote w:type="continuationSeparator" w:id="0">
    <w:p w:rsidR="00A21274" w:rsidRDefault="00A21274" w:rsidP="00EB6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274" w:rsidRDefault="00A21274" w:rsidP="00EB68EB">
      <w:pPr>
        <w:spacing w:after="0" w:line="240" w:lineRule="auto"/>
      </w:pPr>
      <w:r>
        <w:separator/>
      </w:r>
    </w:p>
  </w:footnote>
  <w:footnote w:type="continuationSeparator" w:id="0">
    <w:p w:rsidR="00A21274" w:rsidRDefault="00A21274" w:rsidP="00EB6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274" w:rsidRDefault="00A21274">
    <w:pPr>
      <w:pStyle w:val="Zhlav"/>
    </w:pPr>
    <w:r>
      <w:t xml:space="preserve">                                                                                                                                                      BPO 6-106919/</w:t>
    </w:r>
    <w:r>
      <w:fldChar w:fldCharType="begin"/>
    </w:r>
    <w:r>
      <w:instrText>PAGE   \* MERGEFORMAT</w:instrText>
    </w:r>
    <w:r>
      <w:fldChar w:fldCharType="separate"/>
    </w:r>
    <w:r w:rsidR="00923BD3">
      <w:rPr>
        <w:noProof/>
      </w:rPr>
      <w:t>6</w:t>
    </w:r>
    <w:r>
      <w:fldChar w:fldCharType="end"/>
    </w:r>
  </w:p>
  <w:p w:rsidR="00A21274" w:rsidRDefault="00A212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8E"/>
    <w:rsid w:val="0000071A"/>
    <w:rsid w:val="000A4307"/>
    <w:rsid w:val="000F1CC6"/>
    <w:rsid w:val="00142A8E"/>
    <w:rsid w:val="0016518E"/>
    <w:rsid w:val="001A5A55"/>
    <w:rsid w:val="001C2E65"/>
    <w:rsid w:val="002A54EA"/>
    <w:rsid w:val="002A62CA"/>
    <w:rsid w:val="002A778A"/>
    <w:rsid w:val="003415E9"/>
    <w:rsid w:val="0038313B"/>
    <w:rsid w:val="00460BA5"/>
    <w:rsid w:val="004B0C47"/>
    <w:rsid w:val="00547E88"/>
    <w:rsid w:val="00586200"/>
    <w:rsid w:val="005917BA"/>
    <w:rsid w:val="005E4E19"/>
    <w:rsid w:val="00616191"/>
    <w:rsid w:val="00666972"/>
    <w:rsid w:val="006B37AC"/>
    <w:rsid w:val="00772393"/>
    <w:rsid w:val="0077560D"/>
    <w:rsid w:val="008109DB"/>
    <w:rsid w:val="00873DE7"/>
    <w:rsid w:val="008A5D0A"/>
    <w:rsid w:val="008C1F33"/>
    <w:rsid w:val="008D49B1"/>
    <w:rsid w:val="00923BD3"/>
    <w:rsid w:val="009338BA"/>
    <w:rsid w:val="0093487F"/>
    <w:rsid w:val="009D45AA"/>
    <w:rsid w:val="00A04683"/>
    <w:rsid w:val="00A16CE1"/>
    <w:rsid w:val="00A21274"/>
    <w:rsid w:val="00A26AD6"/>
    <w:rsid w:val="00A961B6"/>
    <w:rsid w:val="00AF05AD"/>
    <w:rsid w:val="00B136F6"/>
    <w:rsid w:val="00B8691E"/>
    <w:rsid w:val="00C127FF"/>
    <w:rsid w:val="00C2369D"/>
    <w:rsid w:val="00D55ECA"/>
    <w:rsid w:val="00D60CE2"/>
    <w:rsid w:val="00E233D6"/>
    <w:rsid w:val="00E377C1"/>
    <w:rsid w:val="00E4749E"/>
    <w:rsid w:val="00E51A75"/>
    <w:rsid w:val="00EB3E93"/>
    <w:rsid w:val="00EB68EB"/>
    <w:rsid w:val="00F05E1C"/>
    <w:rsid w:val="00F607D4"/>
    <w:rsid w:val="00F641F2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1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5E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B6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68EB"/>
  </w:style>
  <w:style w:type="paragraph" w:styleId="Zpat">
    <w:name w:val="footer"/>
    <w:basedOn w:val="Normln"/>
    <w:link w:val="ZpatChar"/>
    <w:uiPriority w:val="99"/>
    <w:unhideWhenUsed/>
    <w:rsid w:val="00EB6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68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1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5E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B6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68EB"/>
  </w:style>
  <w:style w:type="paragraph" w:styleId="Zpat">
    <w:name w:val="footer"/>
    <w:basedOn w:val="Normln"/>
    <w:link w:val="ZpatChar"/>
    <w:uiPriority w:val="99"/>
    <w:unhideWhenUsed/>
    <w:rsid w:val="00EB6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6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97500-01A7-48BA-9752-7FBE5762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1183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5</cp:revision>
  <cp:lastPrinted>2020-04-14T13:25:00Z</cp:lastPrinted>
  <dcterms:created xsi:type="dcterms:W3CDTF">2020-10-20T13:21:00Z</dcterms:created>
  <dcterms:modified xsi:type="dcterms:W3CDTF">2020-10-20T13:54:00Z</dcterms:modified>
</cp:coreProperties>
</file>